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E6D76" w14:textId="77777777" w:rsidR="00BB0DD4" w:rsidRDefault="00015BBE" w:rsidP="00015BBE">
      <w:pPr>
        <w:shd w:val="clear" w:color="auto" w:fill="FFFFFF"/>
        <w:spacing w:after="315" w:line="240" w:lineRule="auto"/>
        <w:outlineLvl w:val="0"/>
        <w:rPr>
          <w:rFonts w:ascii="vectrex" w:eastAsia="Times New Roman" w:hAnsi="vectrex" w:cs="Times New Roman"/>
          <w:color w:val="0088FF"/>
          <w:kern w:val="36"/>
          <w:sz w:val="33"/>
          <w:szCs w:val="33"/>
          <w:lang w:eastAsia="sl-SI"/>
        </w:rPr>
      </w:pPr>
      <w:r>
        <w:fldChar w:fldCharType="begin"/>
      </w:r>
      <w:r>
        <w:instrText xml:space="preserve"> HYPERLINK "https://www.zaps.si/index.php?m_id=natecaji_izvedeni&amp;nat_id=162" </w:instrText>
      </w:r>
      <w:r>
        <w:fldChar w:fldCharType="separate"/>
      </w:r>
      <w:r w:rsidRPr="003503F6">
        <w:rPr>
          <w:rFonts w:ascii="vectrex" w:eastAsia="Times New Roman" w:hAnsi="vectrex" w:cs="Times New Roman"/>
          <w:color w:val="0088FF"/>
          <w:kern w:val="36"/>
          <w:sz w:val="33"/>
          <w:szCs w:val="33"/>
          <w:u w:val="single"/>
          <w:lang w:eastAsia="sl-SI"/>
        </w:rPr>
        <w:t>POKOPALIŠČE ANKARAN</w:t>
      </w:r>
      <w:r>
        <w:rPr>
          <w:rFonts w:ascii="vectrex" w:eastAsia="Times New Roman" w:hAnsi="vectrex" w:cs="Times New Roman"/>
          <w:color w:val="0088FF"/>
          <w:kern w:val="36"/>
          <w:sz w:val="33"/>
          <w:szCs w:val="33"/>
          <w:u w:val="single"/>
          <w:lang w:eastAsia="sl-SI"/>
        </w:rPr>
        <w:fldChar w:fldCharType="end"/>
      </w:r>
      <w:r>
        <w:rPr>
          <w:rFonts w:ascii="vectrex" w:eastAsia="Times New Roman" w:hAnsi="vectrex" w:cs="Times New Roman"/>
          <w:color w:val="0088FF"/>
          <w:kern w:val="36"/>
          <w:sz w:val="33"/>
          <w:szCs w:val="33"/>
          <w:lang w:eastAsia="sl-SI"/>
        </w:rPr>
        <w:t xml:space="preserve"> </w:t>
      </w:r>
    </w:p>
    <w:p w14:paraId="047A2CCD" w14:textId="77777777" w:rsidR="00BB0DD4" w:rsidRPr="00BB0DD4" w:rsidRDefault="00BB0DD4" w:rsidP="00BB0DD4">
      <w:pPr>
        <w:spacing w:after="0" w:line="240" w:lineRule="auto"/>
        <w:rPr>
          <w:rFonts w:eastAsia="Times New Roman" w:cstheme="minorHAnsi"/>
          <w:lang w:eastAsia="sl-SI"/>
        </w:rPr>
      </w:pPr>
      <w:r w:rsidRPr="00BB0DD4">
        <w:rPr>
          <w:rFonts w:eastAsia="Times New Roman" w:cstheme="minorHAnsi"/>
          <w:lang w:eastAsia="sl-SI"/>
        </w:rPr>
        <w:t>Odprti, projektni, enostopenjski, natečaj za izbiro strokovno najprimernejše rešitve za: POKOPALIŠČE ANKARAN</w:t>
      </w:r>
    </w:p>
    <w:p w14:paraId="5E155B49" w14:textId="77777777" w:rsidR="00BB0DD4" w:rsidRDefault="00BB0DD4" w:rsidP="00BB0DD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sl-SI"/>
        </w:rPr>
      </w:pPr>
    </w:p>
    <w:p w14:paraId="745BDCCD" w14:textId="77777777" w:rsidR="00015BBE" w:rsidRDefault="00015BBE" w:rsidP="00BB0DD4">
      <w:pPr>
        <w:shd w:val="clear" w:color="auto" w:fill="FFFFFF"/>
        <w:spacing w:after="0" w:line="240" w:lineRule="auto"/>
        <w:rPr>
          <w:rFonts w:eastAsia="Times New Roman" w:cstheme="minorHAnsi"/>
          <w:lang w:eastAsia="sl-SI"/>
        </w:rPr>
      </w:pPr>
      <w:r w:rsidRPr="003503F6">
        <w:rPr>
          <w:rFonts w:eastAsia="Times New Roman" w:cstheme="minorHAnsi"/>
          <w:b/>
          <w:bCs/>
          <w:lang w:eastAsia="sl-SI"/>
        </w:rPr>
        <w:t>Predmet projektnega natečaja</w:t>
      </w:r>
      <w:r w:rsidRPr="003503F6">
        <w:rPr>
          <w:rFonts w:eastAsia="Times New Roman" w:cstheme="minorHAnsi"/>
          <w:lang w:eastAsia="sl-SI"/>
        </w:rPr>
        <w:t>:</w:t>
      </w:r>
    </w:p>
    <w:p w14:paraId="0332AA26" w14:textId="77777777" w:rsidR="00015BBE" w:rsidRDefault="00015BBE" w:rsidP="00BB0DD4">
      <w:pPr>
        <w:shd w:val="clear" w:color="auto" w:fill="FFFFFF"/>
        <w:spacing w:after="0" w:line="240" w:lineRule="auto"/>
        <w:rPr>
          <w:rFonts w:eastAsia="Times New Roman" w:cstheme="minorHAnsi"/>
          <w:lang w:eastAsia="sl-SI"/>
        </w:rPr>
      </w:pPr>
      <w:r w:rsidRPr="003503F6">
        <w:rPr>
          <w:rFonts w:eastAsia="Times New Roman" w:cstheme="minorHAnsi"/>
          <w:lang w:eastAsia="sl-SI"/>
        </w:rPr>
        <w:t>Cilj natečaja je pridobiti strokovno najprimernejšo urbanistično, arhitekturno in krajinsko arhitekturno idejno zasnovo pokopališča. Naloga obravnava umestitev prepleta pietetnih, sakralnih in rekreacijskih dejavnosti v robni prostor naselja Ankaran. Predmet načrtovanih ureditev so zasnova pokopališča s poslovilnim objektom in zvonikom</w:t>
      </w:r>
      <w:bookmarkStart w:id="0" w:name="_GoBack"/>
      <w:bookmarkEnd w:id="0"/>
      <w:r w:rsidRPr="003503F6">
        <w:rPr>
          <w:rFonts w:eastAsia="Times New Roman" w:cstheme="minorHAnsi"/>
          <w:lang w:eastAsia="sl-SI"/>
        </w:rPr>
        <w:t>, ureditev odprtih prostorov ob cerkvi, zasnova parkovnega gozda, zasnova internih povezav v območju ter zasnova navezav na okolico, vključno z zasnovo zaledne sprehajalne poti in cestnega dostopa do območja.</w:t>
      </w:r>
    </w:p>
    <w:p w14:paraId="49B62914" w14:textId="77777777" w:rsidR="00BB0DD4" w:rsidRPr="003503F6" w:rsidRDefault="00BB0DD4" w:rsidP="00BB0DD4">
      <w:pPr>
        <w:shd w:val="clear" w:color="auto" w:fill="FFFFFF"/>
        <w:spacing w:after="0" w:line="240" w:lineRule="auto"/>
        <w:rPr>
          <w:rFonts w:eastAsia="Times New Roman" w:cstheme="minorHAnsi"/>
          <w:lang w:eastAsia="sl-SI"/>
        </w:rPr>
      </w:pPr>
    </w:p>
    <w:p w14:paraId="18E1A6AB" w14:textId="77777777" w:rsidR="00BB0DD4" w:rsidRDefault="00BB0DD4" w:rsidP="00BB0DD4">
      <w:pPr>
        <w:pStyle w:val="Naslov1"/>
        <w:spacing w:before="0" w:beforeAutospacing="0" w:after="315" w:afterAutospacing="0"/>
        <w:rPr>
          <w:rFonts w:ascii="vectrex" w:hAnsi="vectrex"/>
          <w:b w:val="0"/>
          <w:bCs w:val="0"/>
          <w:color w:val="0088FF"/>
          <w:sz w:val="33"/>
          <w:szCs w:val="33"/>
        </w:rPr>
      </w:pPr>
      <w:r>
        <w:rPr>
          <w:rFonts w:ascii="vectrex" w:hAnsi="vectrex"/>
          <w:b w:val="0"/>
          <w:bCs w:val="0"/>
          <w:color w:val="0088FF"/>
          <w:sz w:val="33"/>
          <w:szCs w:val="33"/>
        </w:rPr>
        <w:t>1.nagrada: 99392, delovna šifra: 03</w:t>
      </w:r>
    </w:p>
    <w:p w14:paraId="23C3A844" w14:textId="77777777" w:rsidR="00BB0DD4" w:rsidRDefault="00BB0DD4" w:rsidP="00BB0DD4">
      <w:pPr>
        <w:rPr>
          <w:rFonts w:ascii="Times New Roman" w:hAnsi="Times New Roman"/>
          <w:sz w:val="24"/>
          <w:szCs w:val="24"/>
        </w:rPr>
      </w:pPr>
    </w:p>
    <w:p w14:paraId="241B10BF" w14:textId="77777777" w:rsidR="00BB0DD4" w:rsidRDefault="00BB0DD4" w:rsidP="00BB0DD4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noProof/>
          <w:color w:val="0088FF"/>
          <w:sz w:val="18"/>
          <w:szCs w:val="18"/>
        </w:rPr>
        <w:drawing>
          <wp:inline distT="0" distB="0" distL="0" distR="0" wp14:anchorId="188B70B9" wp14:editId="3870327D">
            <wp:extent cx="1533525" cy="1171575"/>
            <wp:effectExtent l="0" t="0" r="9525" b="9525"/>
            <wp:docPr id="6" name="Slika 6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noProof/>
          <w:color w:val="0088FF"/>
          <w:sz w:val="18"/>
          <w:szCs w:val="18"/>
        </w:rPr>
        <w:drawing>
          <wp:inline distT="0" distB="0" distL="0" distR="0" wp14:anchorId="434DB19D" wp14:editId="16A3A376">
            <wp:extent cx="1533525" cy="1171575"/>
            <wp:effectExtent l="0" t="0" r="9525" b="9525"/>
            <wp:docPr id="5" name="Slika 5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noProof/>
          <w:color w:val="0088FF"/>
          <w:sz w:val="18"/>
          <w:szCs w:val="18"/>
        </w:rPr>
        <w:drawing>
          <wp:inline distT="0" distB="0" distL="0" distR="0" wp14:anchorId="1EC2AE07" wp14:editId="2D9AF2F3">
            <wp:extent cx="1533525" cy="1171575"/>
            <wp:effectExtent l="0" t="0" r="9525" b="9525"/>
            <wp:docPr id="4" name="Slika 4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E3346" w14:textId="77777777" w:rsidR="00BB0DD4" w:rsidRPr="00BB0DD4" w:rsidRDefault="00BB0DD4" w:rsidP="00BB0DD4">
      <w:pPr>
        <w:rPr>
          <w:rFonts w:cstheme="minorHAnsi"/>
        </w:rPr>
      </w:pPr>
      <w:r>
        <w:rPr>
          <w:rFonts w:ascii="Arial" w:hAnsi="Arial" w:cs="Arial"/>
          <w:color w:val="666666"/>
          <w:sz w:val="18"/>
          <w:szCs w:val="18"/>
        </w:rPr>
        <w:br/>
      </w:r>
      <w:r w:rsidRPr="00BB0DD4">
        <w:rPr>
          <w:rFonts w:cstheme="minorHAnsi"/>
        </w:rPr>
        <w:br/>
        <w:t>Avtorji</w:t>
      </w:r>
    </w:p>
    <w:p w14:paraId="61E1CDA2" w14:textId="77777777" w:rsidR="00BB0DD4" w:rsidRPr="00BB0DD4" w:rsidRDefault="00BB0DD4" w:rsidP="00BB0DD4">
      <w:pPr>
        <w:spacing w:after="0" w:line="240" w:lineRule="auto"/>
        <w:rPr>
          <w:rFonts w:cstheme="minorHAnsi"/>
        </w:rPr>
      </w:pPr>
      <w:r w:rsidRPr="00BB0DD4">
        <w:rPr>
          <w:rFonts w:cstheme="minorHAnsi"/>
        </w:rPr>
        <w:t>dr. Ana Kučan, univ. dipl. inž. kraj. arh.</w:t>
      </w:r>
    </w:p>
    <w:p w14:paraId="2E9AAB73" w14:textId="77777777" w:rsidR="00BB0DD4" w:rsidRPr="00BB0DD4" w:rsidRDefault="00BB0DD4" w:rsidP="00BB0DD4">
      <w:pPr>
        <w:spacing w:after="0" w:line="240" w:lineRule="auto"/>
        <w:rPr>
          <w:rFonts w:cstheme="minorHAnsi"/>
        </w:rPr>
      </w:pPr>
      <w:r w:rsidRPr="00BB0DD4">
        <w:rPr>
          <w:rFonts w:cstheme="minorHAnsi"/>
        </w:rPr>
        <w:t>Luka Javornik, univ. dipl. inž. kraj. arh.</w:t>
      </w:r>
    </w:p>
    <w:p w14:paraId="7EB02E52" w14:textId="77777777" w:rsidR="00BB0DD4" w:rsidRPr="00BB0DD4" w:rsidRDefault="00BB0DD4" w:rsidP="00BB0DD4">
      <w:pPr>
        <w:spacing w:after="0" w:line="240" w:lineRule="auto"/>
        <w:rPr>
          <w:rFonts w:cstheme="minorHAnsi"/>
        </w:rPr>
      </w:pPr>
      <w:r w:rsidRPr="00BB0DD4">
        <w:rPr>
          <w:rFonts w:cstheme="minorHAnsi"/>
        </w:rPr>
        <w:t>Danijel Mohorič, mag. inž. kraj. arh.</w:t>
      </w:r>
    </w:p>
    <w:p w14:paraId="47EDEDEF" w14:textId="77777777" w:rsidR="00BB0DD4" w:rsidRPr="00BB0DD4" w:rsidRDefault="00BB0DD4" w:rsidP="00BB0DD4">
      <w:pPr>
        <w:spacing w:after="0" w:line="240" w:lineRule="auto"/>
        <w:rPr>
          <w:rFonts w:cstheme="minorHAnsi"/>
        </w:rPr>
      </w:pPr>
      <w:r w:rsidRPr="00BB0DD4">
        <w:rPr>
          <w:rFonts w:cstheme="minorHAnsi"/>
        </w:rPr>
        <w:t>Pia Kante, mag. inž. kraj. arh.</w:t>
      </w:r>
    </w:p>
    <w:p w14:paraId="0DCDC444" w14:textId="77777777" w:rsidR="00BB0DD4" w:rsidRPr="00BB0DD4" w:rsidRDefault="00BB0DD4" w:rsidP="00BB0DD4">
      <w:pPr>
        <w:spacing w:after="0" w:line="240" w:lineRule="auto"/>
        <w:rPr>
          <w:rFonts w:cstheme="minorHAnsi"/>
        </w:rPr>
      </w:pPr>
      <w:r w:rsidRPr="00BB0DD4">
        <w:rPr>
          <w:rFonts w:cstheme="minorHAnsi"/>
        </w:rPr>
        <w:t>Katja Mali, abs. kraj. arh.</w:t>
      </w:r>
    </w:p>
    <w:p w14:paraId="29EF2166" w14:textId="77777777" w:rsidR="00BB0DD4" w:rsidRPr="00BB0DD4" w:rsidRDefault="00BB0DD4" w:rsidP="00BB0DD4">
      <w:pPr>
        <w:spacing w:after="0" w:line="240" w:lineRule="auto"/>
        <w:rPr>
          <w:rFonts w:cstheme="minorHAnsi"/>
        </w:rPr>
      </w:pPr>
      <w:r w:rsidRPr="00BB0DD4">
        <w:rPr>
          <w:rFonts w:cstheme="minorHAnsi"/>
        </w:rPr>
        <w:t>Uroš Rustja, univ. dipl. inž. arh.</w:t>
      </w:r>
    </w:p>
    <w:p w14:paraId="55E0FE7A" w14:textId="77777777" w:rsidR="00BB0DD4" w:rsidRPr="00BB0DD4" w:rsidRDefault="00BB0DD4" w:rsidP="00BB0DD4">
      <w:pPr>
        <w:spacing w:after="0" w:line="240" w:lineRule="auto"/>
        <w:rPr>
          <w:rFonts w:cstheme="minorHAnsi"/>
        </w:rPr>
      </w:pPr>
      <w:r w:rsidRPr="00BB0DD4">
        <w:rPr>
          <w:rFonts w:cstheme="minorHAnsi"/>
        </w:rPr>
        <w:t>Primož Žitnik, univ. dipl. inž. arh.</w:t>
      </w:r>
    </w:p>
    <w:p w14:paraId="338F5F8B" w14:textId="77777777" w:rsidR="00BB0DD4" w:rsidRPr="00BB0DD4" w:rsidRDefault="00BB0DD4" w:rsidP="00BB0DD4">
      <w:pPr>
        <w:spacing w:after="0" w:line="240" w:lineRule="auto"/>
        <w:rPr>
          <w:rFonts w:cstheme="minorHAnsi"/>
        </w:rPr>
      </w:pPr>
      <w:r w:rsidRPr="00BB0DD4">
        <w:rPr>
          <w:rFonts w:cstheme="minorHAnsi"/>
        </w:rPr>
        <w:t>Martina Vitlov, štud. arh.</w:t>
      </w:r>
    </w:p>
    <w:p w14:paraId="1E512D71" w14:textId="77777777" w:rsidR="00BB0DD4" w:rsidRPr="00BB0DD4" w:rsidRDefault="00BB0DD4" w:rsidP="00BB0DD4">
      <w:pPr>
        <w:spacing w:after="0" w:line="240" w:lineRule="auto"/>
        <w:rPr>
          <w:rFonts w:cstheme="minorHAnsi"/>
        </w:rPr>
      </w:pPr>
      <w:proofErr w:type="spellStart"/>
      <w:r w:rsidRPr="00BB0DD4">
        <w:rPr>
          <w:rFonts w:cstheme="minorHAnsi"/>
        </w:rPr>
        <w:t>Mateo</w:t>
      </w:r>
      <w:proofErr w:type="spellEnd"/>
      <w:r w:rsidRPr="00BB0DD4">
        <w:rPr>
          <w:rFonts w:cstheme="minorHAnsi"/>
        </w:rPr>
        <w:t xml:space="preserve"> Zonta, abs. arh.</w:t>
      </w:r>
    </w:p>
    <w:p w14:paraId="2B4908A4" w14:textId="77777777" w:rsidR="00BB0DD4" w:rsidRDefault="00BB0DD4" w:rsidP="00BB0DD4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BB0DD4">
        <w:rPr>
          <w:rFonts w:cstheme="minorHAnsi"/>
        </w:rPr>
        <w:t xml:space="preserve">Mina </w:t>
      </w:r>
      <w:proofErr w:type="spellStart"/>
      <w:r w:rsidRPr="00BB0DD4">
        <w:rPr>
          <w:rFonts w:cstheme="minorHAnsi"/>
        </w:rPr>
        <w:t>Hiršman</w:t>
      </w:r>
      <w:proofErr w:type="spellEnd"/>
      <w:r w:rsidRPr="00BB0DD4">
        <w:rPr>
          <w:rFonts w:cstheme="minorHAnsi"/>
        </w:rPr>
        <w:t>, univ. dipl. inž. arh.</w:t>
      </w:r>
      <w:r>
        <w:rPr>
          <w:rFonts w:ascii="Arial" w:hAnsi="Arial" w:cs="Arial"/>
          <w:color w:val="666666"/>
          <w:sz w:val="18"/>
          <w:szCs w:val="18"/>
        </w:rPr>
        <w:br/>
      </w:r>
    </w:p>
    <w:p w14:paraId="2BDD4516" w14:textId="77777777" w:rsidR="00BB0DD4" w:rsidRDefault="00BB0DD4" w:rsidP="00BB0DD4">
      <w:pPr>
        <w:rPr>
          <w:rFonts w:cstheme="minorHAnsi"/>
        </w:rPr>
      </w:pPr>
    </w:p>
    <w:p w14:paraId="62B017BC" w14:textId="77777777" w:rsidR="00BB0DD4" w:rsidRDefault="00BB0DD4" w:rsidP="00BB0DD4">
      <w:pPr>
        <w:rPr>
          <w:rFonts w:ascii="Arial" w:hAnsi="Arial" w:cs="Arial"/>
          <w:color w:val="000000"/>
          <w:sz w:val="18"/>
          <w:szCs w:val="18"/>
        </w:rPr>
      </w:pPr>
      <w:r w:rsidRPr="00F717A2">
        <w:rPr>
          <w:rFonts w:cstheme="minorHAnsi"/>
        </w:rPr>
        <w:t xml:space="preserve">Vir: objava ZAPS </w:t>
      </w:r>
      <w:hyperlink r:id="rId13" w:history="1">
        <w:r w:rsidRPr="00F717A2">
          <w:rPr>
            <w:rStyle w:val="Hiperpovezava"/>
            <w:rFonts w:cstheme="minorHAnsi"/>
            <w:color w:val="2F5496" w:themeColor="accent1" w:themeShade="BF"/>
          </w:rPr>
          <w:t>https://www.zaps.si/index.php?m_id=nate</w:t>
        </w:r>
        <w:r w:rsidRPr="00F717A2">
          <w:rPr>
            <w:rStyle w:val="Hiperpovezava"/>
            <w:rFonts w:cstheme="minorHAnsi"/>
            <w:color w:val="2F5496" w:themeColor="accent1" w:themeShade="BF"/>
          </w:rPr>
          <w:t>c</w:t>
        </w:r>
        <w:r w:rsidRPr="00F717A2">
          <w:rPr>
            <w:rStyle w:val="Hiperpovezava"/>
            <w:rFonts w:cstheme="minorHAnsi"/>
            <w:color w:val="2F5496" w:themeColor="accent1" w:themeShade="BF"/>
          </w:rPr>
          <w:t>aji_izvedeni&amp;nat_id=162</w:t>
        </w:r>
      </w:hyperlink>
    </w:p>
    <w:sectPr w:rsidR="00BB0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ctrex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BE"/>
    <w:rsid w:val="00015BBE"/>
    <w:rsid w:val="00306C56"/>
    <w:rsid w:val="004B7722"/>
    <w:rsid w:val="00BB0DD4"/>
    <w:rsid w:val="00D0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762B"/>
  <w15:chartTrackingRefBased/>
  <w15:docId w15:val="{284183AE-947D-435E-A1BB-97CF96EC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015BBE"/>
  </w:style>
  <w:style w:type="paragraph" w:styleId="Naslov1">
    <w:name w:val="heading 1"/>
    <w:basedOn w:val="Navaden"/>
    <w:link w:val="Naslov1Znak"/>
    <w:uiPriority w:val="9"/>
    <w:qFormat/>
    <w:rsid w:val="00BB0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15BBE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BB0DD4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BB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BB0DD4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B0D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7862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252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8981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zaps.si/index.php?m_id=natecaji_izvedeni&amp;nat_id=162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zaps.si/img/image/im(1)29.jpg" TargetMode="Externa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aps.si/img/image/im(3)151.jp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hyperlink" Target="https://www.zaps.si/img/image/im(2)675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0" ma:contentTypeDescription="Ustvari nov dokument." ma:contentTypeScope="" ma:versionID="ada7caa7889f185f11a070e0c57b94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3d833504f57f411808788d6b95f67c5d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5852A8-ACC4-4EEA-B40C-FE723B4F6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d2256-4119-46d5-b658-21c7e180a7d1"/>
    <ds:schemaRef ds:uri="a2475475-ee04-45f7-9c5e-e634f55e2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FC6AEB-7CF1-4478-A1CD-4D9EA497F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4F741-9DD8-4CF2-9B31-8BDE2537F9AF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995d2256-4119-46d5-b658-21c7e180a7d1"/>
    <ds:schemaRef ds:uri="http://www.w3.org/XML/1998/namespace"/>
    <ds:schemaRef ds:uri="http://schemas.microsoft.com/office/2006/documentManagement/types"/>
    <ds:schemaRef ds:uri="a2475475-ee04-45f7-9c5e-e634f55e2ae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 Anita Baraba</dc:creator>
  <cp:keywords/>
  <dc:description/>
  <cp:lastModifiedBy>mag. Anita Baraba</cp:lastModifiedBy>
  <cp:revision>2</cp:revision>
  <dcterms:created xsi:type="dcterms:W3CDTF">2019-09-11T10:46:00Z</dcterms:created>
  <dcterms:modified xsi:type="dcterms:W3CDTF">2019-09-11T11:16:00Z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